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7C1875" w:rsidRPr="0075590F" w:rsidTr="007C1875">
        <w:trPr>
          <w:tblCellSpacing w:w="0" w:type="dxa"/>
        </w:trPr>
        <w:tc>
          <w:tcPr>
            <w:tcW w:w="4950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C1875" w:rsidRPr="00595939" w:rsidRDefault="007C1875" w:rsidP="005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1875" w:rsidRPr="0075590F" w:rsidTr="007C187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1875" w:rsidRPr="0075590F" w:rsidRDefault="007C1875" w:rsidP="007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.cnsr.ru/imgs/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nsr.ru/imgs/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875" w:rsidRPr="0075590F" w:rsidTr="007C187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1875" w:rsidRPr="0075590F" w:rsidRDefault="007C1875" w:rsidP="007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0"/>
                  <wp:effectExtent l="0" t="0" r="0" b="0"/>
                  <wp:docPr id="2" name="Рисунок 2" descr="http://www.cnsr.ru/imgs/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nsr.ru/imgs/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875" w:rsidRPr="0075590F" w:rsidTr="007C187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1875" w:rsidRPr="0075590F" w:rsidRDefault="007C1875" w:rsidP="0075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Выступление Председателя</w:t>
            </w:r>
          </w:p>
          <w:p w:rsidR="007C1875" w:rsidRPr="0075590F" w:rsidRDefault="007C1875" w:rsidP="0075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Попечительского Совета Центра Нац</w:t>
            </w:r>
            <w:r w:rsidR="0075590F" w:rsidRPr="007559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</w:t>
            </w:r>
            <w:r w:rsidRPr="007559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ональной Славы и Фонда Андрея</w:t>
            </w:r>
          </w:p>
          <w:p w:rsidR="007C1875" w:rsidRPr="0075590F" w:rsidRDefault="007C1875" w:rsidP="0075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Первозванного Владимира Ивановича Якунина</w:t>
            </w:r>
          </w:p>
          <w:p w:rsidR="007C1875" w:rsidRPr="0075590F" w:rsidRDefault="007C1875" w:rsidP="0075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 Пленарном заседании VI сессии Общественно-педагогического Форума</w:t>
            </w:r>
          </w:p>
          <w:p w:rsidR="007C1875" w:rsidRPr="0075590F" w:rsidRDefault="007C1875" w:rsidP="0075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«Просвещение в России: традиции и вызовы нового времени»</w:t>
            </w:r>
          </w:p>
          <w:p w:rsidR="007C1875" w:rsidRPr="0075590F" w:rsidRDefault="007C1875" w:rsidP="0075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Санкт-Петербург, 12 апреля 2013 г.</w:t>
            </w:r>
          </w:p>
          <w:p w:rsidR="0075590F" w:rsidRPr="0075590F" w:rsidRDefault="0075590F" w:rsidP="0075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5590F" w:rsidRPr="0075590F" w:rsidRDefault="0075590F" w:rsidP="0075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5590F" w:rsidRPr="0075590F" w:rsidRDefault="0075590F" w:rsidP="0075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5590F" w:rsidRPr="0075590F" w:rsidRDefault="0075590F" w:rsidP="0075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5590F" w:rsidRPr="0075590F" w:rsidRDefault="0075590F" w:rsidP="0075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5590F" w:rsidRPr="0075590F" w:rsidRDefault="0075590F" w:rsidP="0075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C1875" w:rsidRPr="0075590F" w:rsidRDefault="007C1875" w:rsidP="0075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Уважаемые коллеги, дорогие друзья!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 живем в эпоху глобальных перемен. Этот тезис, несмотря на отсутствие видимой новизны, не перестает быть актуальным. На нынешнем историческом этапе судьбы государств, тенденции мировой геополитики и экономики определяются целым комплексом новых реалий, значение которых в современном мире трудно переоценить.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Человеческий капитал - реальность, смысл которой мы еще в полной мере не осознали. Это, безусловно, значительный ресурс становления общества.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Растрата человеческого капитала оборачивается неизбежной угрозой для государства. Именно поэтому лидерство стран в ХХ1-м веке определяется главными показателями возросшей глобальной конкуренции: человеческими и интеллектуальными ресурсами.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Фраза Нобелевского лауреата, академика Ивана Петровича Павлова, произнесенная 95 лет назад здесь, в Санкт-Петербурге (а тогда - в Петрограде), может стать квинтэссенцией и девизом деятельности, которую на протяжении уже 6 лет проводит наш Форум: «То, что имеет значение, определяя суть будущего, - это, конечно, есть ум интеллигентский».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Общественно-педагогический Форум «Просвещение в России: традиции и вызовы нового времени» за время своего существования стал значимой площадкой обсуждения стратегических вопросов развития российского общества.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Растет круг участников Форума, расширяется тематика профессионального обсуждения, меняются форматы наших обращений к руководству страны и российскому обществу.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Неизменным остается главный вектор нашей работы, направленный на сохранение основополагающих культурных и духовно-нравственных ценностей российского общества.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Этот вектор задан уставными документами Центра национальной славы, Фонда Андрея Первозванного и наших постоянных партнёров: Санкт-Петербургского государственного университета и Российского государственного педагогического университета имени Герцена. При этом оба учебных заведения сами входят в свод особо ценных объектов культурного наследия народов Российской Федерации, и это вполне символично, так как сегодня образование и культура - это важнейший ресурс динамичного развития общества.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Уважаемые коллеги! Усложняющиеся геополитические реалии требуют от каждого государства прояснения вопроса духовно-культурной самоидентификации, определения </w:t>
            </w: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принципов общественного развития, осознания критических рисков разрушения основ </w:t>
            </w:r>
            <w:proofErr w:type="spellStart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цивилизационной</w:t>
            </w:r>
            <w:proofErr w:type="spellEnd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идентичности и создания механизмов их компенсации.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Для нашей страны актуальность этого вопроса возрастает по той причине, что в её истории духовное, ценностное начало всегда играло </w:t>
            </w:r>
            <w:proofErr w:type="spellStart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цивилизационн</w:t>
            </w:r>
            <w:proofErr w:type="gramStart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spellEnd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государствообразующую</w:t>
            </w:r>
            <w:proofErr w:type="spellEnd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роль.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ситуации изменчивости типов и форм политических систем долговременные факторы и ценностные ориентиры российской государственности сформировали устойчивую парадигму, из века в век сохраняющую эффективность и целостность.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Сегодня эти факторы и ориентиры являются важнейшими механизмами сохранения нашего </w:t>
            </w:r>
            <w:proofErr w:type="spellStart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культурно-цивилизационного</w:t>
            </w:r>
            <w:proofErr w:type="spellEnd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кода и преемственности отечественной истории и государственности. Русский язык, культура, неотъемлемой частью которой являются православные традиции, нравственные ценности — всё это постоянно воспроизводимая матрица, формирующая основу развития общества и государства. Ценностные ориентиры формируют правовой и нравственный уклад, одновременно являясь залогом культурной и </w:t>
            </w:r>
            <w:proofErr w:type="spellStart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цивилизационной</w:t>
            </w:r>
            <w:proofErr w:type="spellEnd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преемственности.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Вспомним, что на протяжении всей своей истории Россия испытывала внешние угрозы, несмотря на которые удавалось сохранить национальную идентичность, запуская механизмы внутреннего сплочения общества.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Каждый раз это способствовало развитию российской государственности на новых исторических этапах. Так и сегодня вызовы современности должны стать фактором солидаризации, объединения российского общества на основе его устоявшихся ценностных ориентиров.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Поэтому стратегические задачи государственного развития должны найти отражение и в системе образования, которая в России традиционно является фундаментом национальной культуры, квинтэссенцией общественного мировоззрения.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Вместе с тем эффективность государственной политики в сфере образования подразумевает открытость, необходимость анализа состояния образовательной среды, выявления доминантных идей и реальных общественных и государственных потребностей.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 истории России мы помним, что социальные деградации начинались именно с идейной и духовной смуты. Поэтому тема преемственности историко-культурных основ, сохранения ценностной базы российского </w:t>
            </w:r>
            <w:proofErr w:type="spellStart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культурно-цивилизационного</w:t>
            </w:r>
            <w:proofErr w:type="spellEnd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кода, укрепление </w:t>
            </w:r>
            <w:proofErr w:type="spellStart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внутрицивилизационного</w:t>
            </w:r>
            <w:proofErr w:type="spellEnd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диалога справедливо выдвигается руководством нашей страны в число абсолютных приоритетов её стратегического развития.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Ежегодное Послание Президента России Федеральному Собранию, озвученное в декабре 2012 года, начинается с обоснования необходимости активных действий государства и общества для перехода страны на новый технологический уклад, вхождения «в круг создателей новых новаторских технологий»</w:t>
            </w:r>
            <w:proofErr w:type="gramStart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Однако, при всей важности темы </w:t>
            </w:r>
            <w:proofErr w:type="spellStart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промышленно¬технологического</w:t>
            </w:r>
            <w:proofErr w:type="spellEnd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прорыва, первый большой раздел Послания составил именно социально-культурный блок.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Лейтмотивом выступления Владимира Владимировича Путина, которое можно считать </w:t>
            </w: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своего рода этапным документом, стали мораль и нравственность. Наверное, впервые проблемы и перспективы государственного развития были обозначены сквозь призму духовно-нравственной сферы.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Думаю, для нас это особенно символично. Так как на площадке Форума мы многократно подчеркивали, что одним из основных вызовов, с которым сталкивается наше общество, является риск размывания и утраты национально-культурной идентичности - основной составляющей государственности, как таковой.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этом сегодня всё чаще слышатся мнения, что приверженность культурно-исторической традиции тормозит общественное развитие.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Активно и агрессивно внедряются концепции, основная идея которых заключается в разделении общества на две категории - людей якобы современных, способных участвовать в процессах модернизации общества, и тех, кто не способны модернизироваться никоим образом, потому что оказываются замкнутыми на старой культуре, старой истории, старых достижениях.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Авторы </w:t>
            </w:r>
            <w:proofErr w:type="spellStart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квазимодернизационных</w:t>
            </w:r>
            <w:proofErr w:type="spellEnd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концепций заходят очень далеко, утверждая, что интересы общества находятся в прямой противоположности к интересам сохранения </w:t>
            </w:r>
            <w:proofErr w:type="spellStart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культурно¬цивилизационной</w:t>
            </w:r>
            <w:proofErr w:type="spellEnd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идентичности.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их мнению, в основу идентичности нового модернизированного человека - или той самой цивилизации, которая должна прийти на смену утратившей жизнеспособность русской православной цивилизации - будут положены интересы современного человека.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этой связи тема, на первый взгляд, умозрительная, научно-полемическая, на деле превращается в непосредственную угрозу сохранению и развитию нашего общества и, соответственно, требует пристального внимания и серьезного ответа на уровне государственной политики.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Здесь необходимо четко понимать, что разрушение </w:t>
            </w:r>
            <w:proofErr w:type="spellStart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культурно-цивилизационной</w:t>
            </w:r>
            <w:proofErr w:type="spellEnd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матрицы общества ставит под вопрос не только гуманитарную безопасность государства, но и его существование.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современном этапе развития общества мы сталкиваемся с критическим снижением уровня взаимного межличностного доверия {далее - данные ВЦИОМ).</w:t>
            </w:r>
            <w:proofErr w:type="gramEnd"/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Индивидуалистические ценности, превалирующие для россиян на современном этапе, с раннего возраста усваиваются и детьми.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вопрос психологов, заданный в игровой форме, большинство ребятишек (65%), посещающих детские сады Москвы и Подмосковья, ответили, что получив волшебную палочку, они «загадали бы три желания» только для себя, причём все их просьбы имели материальный характер или были связаны с развлечениями. В абсолютном меньшинстве (всего 10% от объёма выборки) оказались дети, «пожелавшие» что-то хорошее другим людям. 25 % детей «загадали желания» и для себя, и для других. Всего два десятилетия назад, в начале 1990-х годов, в ответ на аналогичный вопрос, надо сказать, мы имели иные, гораздо менее тревожные результаты.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 всей ответственностью нам нужно признать - в настоящее время мы становимся свидетелями формирования релятивистского, индивидуалистического общества. В этой </w:t>
            </w: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связи обоснованными кажутся опасения, связанные с возможной утратой традиционных скреп социального порядка российской государственности.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Поэтому неслучайно в Послании Президента ситуация в </w:t>
            </w:r>
            <w:proofErr w:type="spellStart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аксиологической</w:t>
            </w:r>
            <w:proofErr w:type="spellEnd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сфере была охарактеризована как «ценностная катастрофа», создающая долгосрочные угрозы обществу, безопасности и целостности России.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Имея в виду дефицит духовных скреп, Владимир Владимирович указал на самые простые и понятные ценности: милосердие, сострадание, поддержку и взаимопомощь.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Наверное, впервые в период между сессиями Форума изменения подходов государства к заботе о становлении подрастающих поколений, включая систему образования и просвещения, достигли столь высокой концентрации.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Злободневной темой дискуссии является вопрос о том, сможем ли мы сохранить важнейшее достижение отечественной системы образования - бесплатное обучение в школе.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Хотел бы напомнить, что меньше месяца назад Президент России подчеркнул, что переход на платное общее образование мгновенно низведёт Россию на уровень третьестепенной страны, и потому он является абсолютно недопустимым. Ведь сфера образования является не набором услуг, а - цитата - «пространством для формирования нравственного, гармоничного человека, ответственного гражданина России».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Другой вопрос, вызывающий тревогу, связан с некоей монополизацией права на реформирование системы образования, в процессе которого нередко игнорируются актуальные профессиональные и общественные дискуссии.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 помните, что, по результатам работы</w:t>
            </w:r>
            <w:proofErr w:type="gramStart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ятой сессии нашего Форума, были представлены предложения о более широкой экспертной поддержке развития системы образования.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своем Послании Федеральному Собранию Президент страны задал чёткий контур модели реформирования образования: обновление содержания при сохранении лучших традиций и преимуществ, таких как фундаментальное математическое образование, качественное преподавание русского языка, истории, литературы.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 если положение математических дисциплин не вызывает серьёзных опасений (особенно в контексте курса на развитие инженерных школ), то позиции основополагающих дисциплин гуманитарного образования являются крайне уязвимыми.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Мы не можем обойти вниманием те аспекты обновления образования, которые напрямую противоречат актуальным задачам государственного развития, связанным с сохранением </w:t>
            </w:r>
            <w:proofErr w:type="spellStart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культурообразующей</w:t>
            </w:r>
            <w:proofErr w:type="spellEnd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роли филологии, глобализации русскоязычного образования, усиления присутствия России в международном гуманитарном пространстве</w:t>
            </w:r>
            <w:proofErr w:type="gramStart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этой логике абсолютно недопустимым является снижение статуса предметов «Литература» и «Русский язык» путём их искусственного объединения, изъятие из образовательных стандартов для старшей школы перечня обязательных для прочтения книг.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площадке Форума мы уже говорили о том, что на данном этапе гуманитарное образование и научные исследования в этой области должны быть включены в перечень </w:t>
            </w: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стратегических приоритетов государства.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Традиционно одним из базовых направлений работы нашего Форума является развитие эффективности педагогического образования. Необходимый прорыв в области технологий, развитие «умной» экономики возможны только при сочетании условий роста научных открытий и преображения общества за счёт повышения его восприимчивости к повышению уровня знаний и культуры.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сожалению, на современном этапе в социальной сфере имеют место иные, тревожные тенденции. В рейтинге престижности профессий по представлениям россиян, составленным Всероссийским центром изучения общественного мнения, научный работник занимает 19-е место из 26 представленных (опрос проведён 15-16 сентября 2012 года). А в рейтинге профессий, которые представляются россиянам наиболее доходными, профессии учёного нет вообще.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Сегодня на государственном уровне определённый перелом этой тенденции призван обеспечить комплекс мер по повышению оплаты труда научно-педагогических работников. Вместе с тем, очевидно, что для прихода и сохранения в науке молодых людей необходима работа и с нематериальными ресурсами.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Задача связана с популяризацией науки как вида человеческой деятельности, трансляцией современного «идеала учёности», развитием </w:t>
            </w:r>
            <w:proofErr w:type="gramStart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общественных</w:t>
            </w:r>
            <w:proofErr w:type="gramEnd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мотиваторов</w:t>
            </w:r>
            <w:proofErr w:type="spellEnd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которые в массовом порядке подвигнут общество повышать свой образовательный уровень.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Выстраивание целостного </w:t>
            </w:r>
            <w:proofErr w:type="spellStart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образовательного пространства связано с преодолением диспропорций в развитии территорий России. Базовым условием для этого является осуществление предложений Президента о поддержке региональных вузов.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Вместе с тем, необходимо ещё раз подчеркнуть опасность политики так называемой «экономической оптимизации», в результате которой сокращается число сельских школ, а вслед за этим - и число населённых пунктов.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Разумеется, социализация подрастающих поколений происходит не только в пределах стандартной образовательной среды. Сегодня акцент во многом смещён в сферу так называемого «</w:t>
            </w:r>
            <w:proofErr w:type="spellStart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информального</w:t>
            </w:r>
            <w:proofErr w:type="spellEnd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образования» на базе </w:t>
            </w:r>
            <w:proofErr w:type="spellStart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сети Интернет, </w:t>
            </w:r>
            <w:proofErr w:type="spellStart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сферы. Именно здесь молодые поколения в большинстве случаев находят ответ на свой главный вопрос: «Делать жизнь с кого?».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Вектор развития современной цивилизации превращает СМИ в доминирующую часть массового (духовного производства), универсальную лабораторию для анализа, синтеза и трансляции ценностных смыслов, выстраивания и коррекции ментальных установок.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Масс-медиа</w:t>
            </w:r>
            <w:proofErr w:type="spellEnd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представляют собой один из наиболее эффективных и </w:t>
            </w:r>
            <w:proofErr w:type="spellStart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малозатратных</w:t>
            </w:r>
            <w:proofErr w:type="spellEnd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ресурсов поддержки и трансляции национальной культуры, ее ценностей и традиций.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Между тем, зачастую информационное пространство сегодня является местом не созидания, а способом разрушения </w:t>
            </w:r>
            <w:proofErr w:type="spellStart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культурно-цивилизационных</w:t>
            </w:r>
            <w:proofErr w:type="spellEnd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ценностей общества. В частности, активно используемое в СМИ нарушение экологии родной речи является действенным способом искажения национальной модели мира.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этой связи необходимо отметить, что сужение пространства употребления русского </w:t>
            </w: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языка является элементом разрушения </w:t>
            </w:r>
            <w:proofErr w:type="spellStart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целостности России.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будем забывать, что одной из значимых проблем, связанных с формированием мировоззрения, является сохранение национального достоинства.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Современные научные исследования в области социальной истории развенчивают многие из мифов, незаслуженно унижающих наше национальное достоинство. Это мифы об исключительной трагичности судьбы России, кровавой драматичности, резкой смене социально-культурных укладов.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 современное мифотворчество сочетается с пропагандой эффективности «разорванного сознания» и попытками убедить аудиторию в том, что развитие общества немыслимо без «опрокидывания традиций», без «разумного неуважения к прошлому»</w:t>
            </w:r>
            <w:proofErr w:type="gramStart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этой связи особой поддержки заслуживает предложение Президента о реабилитации исторического сознания российского общества, предложение «связать воедино исторические эпохи» непрерывного 1150-летнего пути развития русской цивилизации.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Особое значение в условиях современного информационного общества приобретает необходимость формирования государственной политики в области средств массовой информации, печатных изданий и кинематографии.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Задачей этой государственной политики должно стать создание условий для восприятия и понимания обществом основ российской культурно-исторической традиции.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площадке Форума уже обсуждался вопрос о том, что преподавание </w:t>
            </w:r>
            <w:proofErr w:type="gramStart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истории</w:t>
            </w:r>
            <w:proofErr w:type="gramEnd"/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 на уровне вузов, так и особенно школ, должно быть включено в общую логику государственной политики и управления и осуществляться в интересах государства и общества.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Важно, чтобы учебники истории не только ясно выражали историческую формулу складывания и развития российской государственности, но и придавали импульс самостоятельным размышлениям учащихся.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заключение подчеркну, что эффективный механизм реализации той стратегической повестки, которая была обозначена в ежегодном Послании Президента России, может быть выработан только</w:t>
            </w:r>
            <w:r w:rsid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основе практики общественно-</w:t>
            </w: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государственного партнёрства.</w:t>
            </w:r>
          </w:p>
          <w:p w:rsidR="007C1875" w:rsidRPr="0075590F" w:rsidRDefault="007C1875" w:rsidP="0075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Одной из площадок этого диалога является и наш Форум. Я убежден, что суждения, высказанные в дискуссиях, результаты аналитической работы участников Общественно</w:t>
            </w:r>
            <w:r w:rsid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755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педагогического форума, безусловно, будут востребованы в качестве элементов стратегии развития нашей страны. Спасибо!</w:t>
            </w:r>
          </w:p>
        </w:tc>
      </w:tr>
    </w:tbl>
    <w:p w:rsidR="0069017B" w:rsidRPr="0075590F" w:rsidRDefault="0069017B" w:rsidP="0075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9017B" w:rsidRPr="0075590F" w:rsidSect="0069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C1875"/>
    <w:rsid w:val="003F7BAC"/>
    <w:rsid w:val="00567FC6"/>
    <w:rsid w:val="00595939"/>
    <w:rsid w:val="0069017B"/>
    <w:rsid w:val="0075590F"/>
    <w:rsid w:val="007C1875"/>
    <w:rsid w:val="00B7465C"/>
    <w:rsid w:val="00CC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2433</Words>
  <Characters>13870</Characters>
  <Application>Microsoft Office Word</Application>
  <DocSecurity>0</DocSecurity>
  <Lines>115</Lines>
  <Paragraphs>32</Paragraphs>
  <ScaleCrop>false</ScaleCrop>
  <Company/>
  <LinksUpToDate>false</LinksUpToDate>
  <CharactersWithSpaces>16271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y.khakimova</dc:creator>
  <cp:lastModifiedBy>st008226</cp:lastModifiedBy>
  <cp:revision>2</cp:revision>
  <dcterms:created xsi:type="dcterms:W3CDTF">2014-05-30T15:18:00Z</dcterms:created>
  <dcterms:modified xsi:type="dcterms:W3CDTF">2014-05-30T15:18:00Z</dcterms:modified>
</cp:coreProperties>
</file>